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EF9B" w14:textId="0B9FE296" w:rsidR="000C4630" w:rsidRDefault="000D3B59" w:rsidP="00C6105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załącznik nr 2</w:t>
      </w:r>
    </w:p>
    <w:p w14:paraId="4A1769B0" w14:textId="77777777" w:rsidR="000B1C2B" w:rsidRDefault="000B1C2B" w:rsidP="000B1C2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do uchwały nr XXI/128/2025</w:t>
      </w:r>
    </w:p>
    <w:p w14:paraId="7F3E728E" w14:textId="77777777" w:rsidR="000B1C2B" w:rsidRDefault="000B1C2B" w:rsidP="000B1C2B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Rady Gminy Złotniki Kujawskie</w:t>
      </w:r>
    </w:p>
    <w:p w14:paraId="19BDA7D3" w14:textId="77777777" w:rsidR="000B1C2B" w:rsidRDefault="000B1C2B" w:rsidP="000B1C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                                                                                                          z dnia 27 listopada 2025 r. z póź.zm.</w:t>
      </w:r>
    </w:p>
    <w:p w14:paraId="0D670B60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</w:rPr>
      </w:pPr>
    </w:p>
    <w:p w14:paraId="46E5B33F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kern w:val="0"/>
        </w:rPr>
      </w:pPr>
    </w:p>
    <w:p w14:paraId="2EA17DC3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SPRAWOZDANIE CZĘŚCIOWE/KOŃCOWE*</w:t>
      </w:r>
    </w:p>
    <w:p w14:paraId="4B5CF0C2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4626F2B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z realizacji dotowanego zadania w zakresie rozwoju sportu pn.:</w:t>
      </w:r>
    </w:p>
    <w:p w14:paraId="11669D82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</w:p>
    <w:p w14:paraId="4E5B4423" w14:textId="3A0D3910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…………………………………………………………………………………………………................</w:t>
      </w:r>
    </w:p>
    <w:p w14:paraId="1E51CB22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(nazwa zadania)</w:t>
      </w:r>
    </w:p>
    <w:p w14:paraId="4AE4A909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</w:p>
    <w:p w14:paraId="42EA97B7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w okresie od …………………… do ……………………</w:t>
      </w:r>
    </w:p>
    <w:p w14:paraId="42BCBD74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</w:p>
    <w:p w14:paraId="3CCB2272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określonego w umowie nr ……………</w:t>
      </w:r>
      <w:proofErr w:type="gramStart"/>
      <w:r>
        <w:rPr>
          <w:rFonts w:ascii="TimesNewRomanPSMT" w:hAnsi="TimesNewRomanPSMT" w:cs="TimesNewRomanPSMT"/>
          <w:kern w:val="0"/>
        </w:rPr>
        <w:t>…….</w:t>
      </w:r>
      <w:proofErr w:type="gramEnd"/>
      <w:r>
        <w:rPr>
          <w:rFonts w:ascii="TimesNewRomanPSMT" w:hAnsi="TimesNewRomanPSMT" w:cs="TimesNewRomanPSMT"/>
          <w:kern w:val="0"/>
        </w:rPr>
        <w:t>.…zawartej w dniu ………………</w:t>
      </w:r>
      <w:proofErr w:type="gramStart"/>
      <w:r>
        <w:rPr>
          <w:rFonts w:ascii="TimesNewRomanPSMT" w:hAnsi="TimesNewRomanPSMT" w:cs="TimesNewRomanPSMT"/>
          <w:kern w:val="0"/>
        </w:rPr>
        <w:t>…….…….</w:t>
      </w:r>
      <w:proofErr w:type="gramEnd"/>
      <w:r>
        <w:rPr>
          <w:rFonts w:ascii="TimesNewRomanPSMT" w:hAnsi="TimesNewRomanPSMT" w:cs="TimesNewRomanPSMT"/>
          <w:kern w:val="0"/>
        </w:rPr>
        <w:t>.,</w:t>
      </w:r>
    </w:p>
    <w:p w14:paraId="7539749D" w14:textId="078CF09C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pomiędzy:</w:t>
      </w:r>
      <w:r w:rsidR="00896C15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Gminą Złotniki Kujawskie</w:t>
      </w:r>
    </w:p>
    <w:p w14:paraId="1845BF46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383BA53E" w14:textId="73EC0125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a…………………………………………...................................................................................................</w:t>
      </w:r>
    </w:p>
    <w:p w14:paraId="633F1F40" w14:textId="3E227933" w:rsidR="00C61055" w:rsidRDefault="00C61055" w:rsidP="00C6105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(nazwa klubu</w:t>
      </w:r>
      <w:r w:rsidR="00794A99">
        <w:rPr>
          <w:rFonts w:ascii="TimesNewRomanPSMT" w:hAnsi="TimesNewRomanPSMT" w:cs="TimesNewRomanPSMT"/>
          <w:kern w:val="0"/>
        </w:rPr>
        <w:t xml:space="preserve"> sportowego</w:t>
      </w:r>
      <w:r>
        <w:rPr>
          <w:rFonts w:ascii="TimesNewRomanPSMT" w:hAnsi="TimesNewRomanPSMT" w:cs="TimesNewRomanPSMT"/>
          <w:kern w:val="0"/>
        </w:rPr>
        <w:t xml:space="preserve"> realizującego zadanie)</w:t>
      </w:r>
    </w:p>
    <w:p w14:paraId="7264C4AE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</w:p>
    <w:p w14:paraId="079ED164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C61055">
        <w:rPr>
          <w:rFonts w:ascii="TimesNewRomanPSMT" w:hAnsi="TimesNewRomanPSMT" w:cs="TimesNewRomanPSMT"/>
          <w:b/>
          <w:bCs/>
          <w:kern w:val="0"/>
        </w:rPr>
        <w:t>Część I. Sprawozdanie merytoryczne</w:t>
      </w:r>
    </w:p>
    <w:p w14:paraId="779F75F7" w14:textId="77777777" w:rsidR="00C61055" w:rsidRP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</w:p>
    <w:p w14:paraId="72D39575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1. Opis wykonania zadania z wyszczególnieniem działań i wymiernych rezultatów (w tym: osiągnięcia</w:t>
      </w:r>
    </w:p>
    <w:p w14:paraId="3A19A92F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sportowe, wyniki zawodników – indywidualne i zespołowe):</w:t>
      </w:r>
    </w:p>
    <w:p w14:paraId="057C3756" w14:textId="79B8A55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....................................................................................................................................................................</w:t>
      </w:r>
    </w:p>
    <w:p w14:paraId="52F9293A" w14:textId="36467FA0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....................................................................................................................................................................</w:t>
      </w:r>
    </w:p>
    <w:p w14:paraId="3BAF69D7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Czy zakładane cele i rezultaty zostały osiągnięte w wymiarze określonym we wniosku? Jeśli nie –</w:t>
      </w:r>
    </w:p>
    <w:p w14:paraId="537C39CA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proofErr w:type="gramStart"/>
      <w:r>
        <w:rPr>
          <w:rFonts w:ascii="TimesNewRomanPSMT" w:hAnsi="TimesNewRomanPSMT" w:cs="TimesNewRomanPSMT"/>
          <w:kern w:val="0"/>
        </w:rPr>
        <w:t>dlaczego?:</w:t>
      </w:r>
      <w:proofErr w:type="gramEnd"/>
    </w:p>
    <w:p w14:paraId="5FC1EEAB" w14:textId="406E285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....................................................................................................................................................................</w:t>
      </w:r>
    </w:p>
    <w:p w14:paraId="695E797C" w14:textId="1F75A99A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....................................................................................................................................................................</w:t>
      </w:r>
    </w:p>
    <w:p w14:paraId="68678BBF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3. Liczbowe określenie skali działań, zrealizowanych w ramach zadania:</w:t>
      </w:r>
    </w:p>
    <w:p w14:paraId="67690855" w14:textId="7DA78695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....................................................................................................................................................................</w:t>
      </w:r>
    </w:p>
    <w:p w14:paraId="6E3B2C75" w14:textId="1EE300FC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....................................................................................................................................................................</w:t>
      </w:r>
    </w:p>
    <w:p w14:paraId="6F256B87" w14:textId="5D82C5F5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8"/>
          <w:szCs w:val="18"/>
        </w:rPr>
      </w:pPr>
    </w:p>
    <w:p w14:paraId="099B10F5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C61055">
        <w:rPr>
          <w:rFonts w:ascii="TimesNewRomanPSMT" w:hAnsi="TimesNewRomanPSMT" w:cs="TimesNewRomanPSMT"/>
          <w:b/>
          <w:bCs/>
          <w:kern w:val="0"/>
        </w:rPr>
        <w:t>Część II. Sprawozdanie z wykonania wydatków</w:t>
      </w:r>
    </w:p>
    <w:p w14:paraId="0349DF33" w14:textId="77777777" w:rsidR="00C61055" w:rsidRP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</w:p>
    <w:p w14:paraId="1CE644AC" w14:textId="5F60C98F" w:rsidR="00C61055" w:rsidRDefault="00C61055" w:rsidP="00C6105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C61055">
        <w:rPr>
          <w:rFonts w:ascii="TimesNewRomanPSMT" w:hAnsi="TimesNewRomanPSMT" w:cs="TimesNewRomanPSMT"/>
          <w:kern w:val="0"/>
        </w:rPr>
        <w:t>Rozliczenie ze względu na rodzaj kosztów (w zł)</w:t>
      </w:r>
    </w:p>
    <w:p w14:paraId="5B9F8741" w14:textId="77777777" w:rsidR="00896C15" w:rsidRDefault="00896C15" w:rsidP="00896C1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2242E24F" w14:textId="77777777" w:rsidR="00896C15" w:rsidRDefault="00896C15" w:rsidP="00896C1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646" w:type="dxa"/>
        <w:tblLook w:val="04A0" w:firstRow="1" w:lastRow="0" w:firstColumn="1" w:lastColumn="0" w:noHBand="0" w:noVBand="1"/>
      </w:tblPr>
      <w:tblGrid>
        <w:gridCol w:w="517"/>
        <w:gridCol w:w="4609"/>
        <w:gridCol w:w="1246"/>
        <w:gridCol w:w="1371"/>
        <w:gridCol w:w="1903"/>
      </w:tblGrid>
      <w:tr w:rsidR="00F1316B" w14:paraId="3EC97626" w14:textId="77777777" w:rsidTr="00E236D7">
        <w:trPr>
          <w:trHeight w:val="46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386B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</w:rPr>
            </w:pPr>
            <w:r w:rsidRPr="000E242C">
              <w:rPr>
                <w:rFonts w:ascii="TimesNewRomanPSMT" w:hAnsi="TimesNewRomanPSMT" w:cs="TimesNewRomanPSMT"/>
                <w:kern w:val="0"/>
              </w:rPr>
              <w:t>Lp.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0FC1" w14:textId="77777777" w:rsidR="00E236D7" w:rsidRPr="000E242C" w:rsidRDefault="00E236D7" w:rsidP="00E236D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  <w:p w14:paraId="1B2E1DC0" w14:textId="77777777" w:rsidR="00E236D7" w:rsidRPr="000E242C" w:rsidRDefault="00E236D7" w:rsidP="00E236D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  <w:p w14:paraId="0C0C8B0C" w14:textId="629C246C" w:rsidR="00F1316B" w:rsidRPr="000E242C" w:rsidRDefault="00F1316B" w:rsidP="00E236D7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Rodzaj kosztów</w:t>
            </w:r>
          </w:p>
          <w:p w14:paraId="583F0CFF" w14:textId="5CA28662" w:rsidR="00F1316B" w:rsidRPr="000E242C" w:rsidRDefault="00F1316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związane z realizacją zadania</w:t>
            </w:r>
          </w:p>
          <w:p w14:paraId="05E270FA" w14:textId="77777777" w:rsidR="00F1316B" w:rsidRPr="000E242C" w:rsidRDefault="00F1316B">
            <w:pPr>
              <w:jc w:val="center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4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690A" w14:textId="262C8FB7" w:rsidR="00F1316B" w:rsidRPr="000E242C" w:rsidRDefault="00F1316B" w:rsidP="00896C1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16"/>
                <w:szCs w:val="16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6"/>
                <w:szCs w:val="16"/>
              </w:rPr>
              <w:t>Całość zadania (zgodnie z umową) lub</w:t>
            </w:r>
          </w:p>
          <w:p w14:paraId="166EF7B2" w14:textId="4DA79998" w:rsidR="00F1316B" w:rsidRPr="000E242C" w:rsidRDefault="00F1316B" w:rsidP="00896C1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16"/>
                <w:szCs w:val="16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6"/>
                <w:szCs w:val="16"/>
              </w:rPr>
              <w:t xml:space="preserve">Bieżący okres </w:t>
            </w:r>
            <w:proofErr w:type="gramStart"/>
            <w:r w:rsidRPr="000E242C">
              <w:rPr>
                <w:rFonts w:ascii="TimesNewRomanPSMT" w:hAnsi="TimesNewRomanPSMT" w:cs="TimesNewRomanPSMT"/>
                <w:kern w:val="0"/>
                <w:sz w:val="16"/>
                <w:szCs w:val="16"/>
              </w:rPr>
              <w:t>sprawozdawczy  (</w:t>
            </w:r>
            <w:proofErr w:type="gramEnd"/>
            <w:r w:rsidRPr="000E242C">
              <w:rPr>
                <w:rFonts w:ascii="TimesNewRomanPSMT" w:hAnsi="TimesNewRomanPSMT" w:cs="TimesNewRomanPSMT"/>
                <w:kern w:val="0"/>
                <w:sz w:val="16"/>
                <w:szCs w:val="16"/>
              </w:rPr>
              <w:t>w przypadku sprawozdania końcowego za okres realizacji zadania)</w:t>
            </w:r>
          </w:p>
          <w:p w14:paraId="01EA5942" w14:textId="77777777" w:rsidR="00F1316B" w:rsidRPr="000E242C" w:rsidRDefault="00F1316B" w:rsidP="00896C1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16"/>
                <w:szCs w:val="16"/>
              </w:rPr>
            </w:pPr>
          </w:p>
          <w:p w14:paraId="48389C1A" w14:textId="21B1FDB6" w:rsidR="00F1316B" w:rsidRPr="000E242C" w:rsidRDefault="00F1316B" w:rsidP="00896C1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</w:tr>
      <w:tr w:rsidR="00F1316B" w14:paraId="3474BADB" w14:textId="77777777" w:rsidTr="00E236D7">
        <w:trPr>
          <w:trHeight w:val="126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6E70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4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A856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C905" w14:textId="77777777" w:rsidR="00F1316B" w:rsidRPr="000E242C" w:rsidRDefault="00F1316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Koszt</w:t>
            </w:r>
          </w:p>
          <w:p w14:paraId="1457A8C6" w14:textId="77777777" w:rsidR="00F1316B" w:rsidRPr="000E242C" w:rsidRDefault="00F1316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całkowity</w:t>
            </w:r>
          </w:p>
          <w:p w14:paraId="01F27340" w14:textId="77777777" w:rsidR="00F1316B" w:rsidRPr="000E242C" w:rsidRDefault="00F1316B">
            <w:pPr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(w zł)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FE05" w14:textId="77777777" w:rsidR="00F1316B" w:rsidRPr="000E242C" w:rsidRDefault="00F1316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Z tego z</w:t>
            </w:r>
          </w:p>
          <w:p w14:paraId="118CE043" w14:textId="02D9AEE5" w:rsidR="00F1316B" w:rsidRPr="000E242C" w:rsidRDefault="00F1316B" w:rsidP="00896C1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 xml:space="preserve">        dotacji</w:t>
            </w:r>
          </w:p>
          <w:p w14:paraId="648417AB" w14:textId="77777777" w:rsidR="00F1316B" w:rsidRPr="000E242C" w:rsidRDefault="00F1316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(w zł)</w:t>
            </w:r>
          </w:p>
          <w:p w14:paraId="3A8CF734" w14:textId="77777777" w:rsidR="00F1316B" w:rsidRPr="000E242C" w:rsidRDefault="00F1316B">
            <w:pPr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57F0" w14:textId="77777777" w:rsidR="00F1316B" w:rsidRPr="000E242C" w:rsidRDefault="00F1316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Z tego</w:t>
            </w:r>
          </w:p>
          <w:p w14:paraId="54DE680E" w14:textId="77777777" w:rsidR="00F1316B" w:rsidRPr="000E242C" w:rsidRDefault="00F1316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finansowanych</w:t>
            </w:r>
          </w:p>
          <w:p w14:paraId="734AC111" w14:textId="77777777" w:rsidR="00F1316B" w:rsidRPr="000E242C" w:rsidRDefault="00F1316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ze środków własnych</w:t>
            </w:r>
          </w:p>
          <w:p w14:paraId="15DD9D2B" w14:textId="77777777" w:rsidR="00F1316B" w:rsidRPr="000E242C" w:rsidRDefault="00F1316B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(w zł)</w:t>
            </w:r>
          </w:p>
          <w:p w14:paraId="71E334FD" w14:textId="77777777" w:rsidR="00F1316B" w:rsidRPr="000E242C" w:rsidRDefault="00F1316B">
            <w:pPr>
              <w:jc w:val="center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</w:tc>
      </w:tr>
      <w:tr w:rsidR="00F1316B" w14:paraId="56270A5B" w14:textId="77777777" w:rsidTr="00E236D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4197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</w:rPr>
            </w:pPr>
            <w:r w:rsidRPr="000E242C">
              <w:rPr>
                <w:rFonts w:ascii="TimesNewRomanPSMT" w:hAnsi="TimesNewRomanPSMT" w:cs="TimesNewRomanPSMT"/>
                <w:kern w:val="0"/>
              </w:rPr>
              <w:t>1.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3C7B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696A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F799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9E99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</w:tc>
      </w:tr>
      <w:tr w:rsidR="00F1316B" w14:paraId="7FB95BF5" w14:textId="77777777" w:rsidTr="00E236D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166F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</w:rPr>
            </w:pPr>
            <w:r w:rsidRPr="000E242C">
              <w:rPr>
                <w:rFonts w:ascii="TimesNewRomanPSMT" w:hAnsi="TimesNewRomanPSMT" w:cs="TimesNewRomanPSMT"/>
                <w:kern w:val="0"/>
              </w:rPr>
              <w:t>2.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5DD7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01C6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EF82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1B41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</w:tc>
      </w:tr>
      <w:tr w:rsidR="00F1316B" w14:paraId="7DC5E7FD" w14:textId="77777777" w:rsidTr="00E236D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D3EC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</w:rPr>
            </w:pPr>
            <w:r w:rsidRPr="000E242C">
              <w:rPr>
                <w:rFonts w:ascii="TimesNewRomanPSMT" w:hAnsi="TimesNewRomanPSMT" w:cs="TimesNewRomanPSMT"/>
                <w:kern w:val="0"/>
              </w:rPr>
              <w:t>3.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B968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07E6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E2B0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580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</w:p>
        </w:tc>
      </w:tr>
      <w:tr w:rsidR="00F1316B" w14:paraId="761AC3C6" w14:textId="77777777" w:rsidTr="00E236D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29B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8B27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</w:rPr>
            </w:pPr>
            <w:r w:rsidRPr="000E242C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ogółem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2A3B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FEF7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01EE" w14:textId="77777777" w:rsidR="00F1316B" w:rsidRPr="000E242C" w:rsidRDefault="00F1316B">
            <w:pPr>
              <w:rPr>
                <w:rFonts w:ascii="TimesNewRomanPSMT" w:hAnsi="TimesNewRomanPSMT" w:cs="TimesNewRomanPSMT"/>
                <w:kern w:val="0"/>
              </w:rPr>
            </w:pPr>
          </w:p>
        </w:tc>
      </w:tr>
    </w:tbl>
    <w:p w14:paraId="7D304002" w14:textId="77777777" w:rsidR="00896C15" w:rsidRDefault="00896C15" w:rsidP="00896C15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129B105" w14:textId="77777777" w:rsidR="00D82973" w:rsidRDefault="00D82973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699B7D3" w14:textId="77777777" w:rsidR="00896C15" w:rsidRDefault="00896C1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5311251" w14:textId="5C692453" w:rsidR="00C61055" w:rsidRDefault="00C61055" w:rsidP="00D8297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D82973">
        <w:rPr>
          <w:rFonts w:ascii="TimesNewRomanPSMT" w:hAnsi="TimesNewRomanPSMT" w:cs="TimesNewRomanPSMT"/>
          <w:kern w:val="0"/>
        </w:rPr>
        <w:lastRenderedPageBreak/>
        <w:t>Zestawienie faktur (rachunków)</w:t>
      </w:r>
    </w:p>
    <w:p w14:paraId="71BDF239" w14:textId="77777777" w:rsidR="00D82973" w:rsidRDefault="00D82973" w:rsidP="00D82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2EDC3924" w14:textId="77777777" w:rsidR="00D82973" w:rsidRDefault="00D82973" w:rsidP="00D82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1715"/>
        <w:gridCol w:w="1193"/>
        <w:gridCol w:w="1043"/>
        <w:gridCol w:w="1139"/>
        <w:gridCol w:w="1115"/>
        <w:gridCol w:w="1126"/>
        <w:gridCol w:w="1185"/>
      </w:tblGrid>
      <w:tr w:rsidR="00AD56B1" w14:paraId="28C49CCC" w14:textId="77777777" w:rsidTr="003C099E">
        <w:tc>
          <w:tcPr>
            <w:tcW w:w="546" w:type="dxa"/>
          </w:tcPr>
          <w:p w14:paraId="4AAC8C71" w14:textId="11B92259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Lp.</w:t>
            </w:r>
          </w:p>
        </w:tc>
        <w:tc>
          <w:tcPr>
            <w:tcW w:w="1715" w:type="dxa"/>
          </w:tcPr>
          <w:p w14:paraId="2EFEE603" w14:textId="378203C6" w:rsidR="00AD56B1" w:rsidRPr="00E7475F" w:rsidRDefault="00AD56B1" w:rsidP="00E7475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kern w:val="0"/>
                <w:sz w:val="18"/>
                <w:szCs w:val="18"/>
              </w:rPr>
            </w:pPr>
            <w:r w:rsidRPr="00E7475F">
              <w:rPr>
                <w:rFonts w:ascii="TimesNewRomanPS-BoldMT" w:hAnsi="TimesNewRomanPS-BoldMT" w:cs="TimesNewRomanPS-BoldMT"/>
                <w:kern w:val="0"/>
                <w:sz w:val="18"/>
                <w:szCs w:val="18"/>
              </w:rPr>
              <w:t>Numer dokumentu</w:t>
            </w:r>
          </w:p>
          <w:p w14:paraId="03CABB63" w14:textId="3D7CD6BF" w:rsidR="00AD56B1" w:rsidRPr="00E7475F" w:rsidRDefault="00AD56B1" w:rsidP="00E7475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kern w:val="0"/>
                <w:sz w:val="18"/>
                <w:szCs w:val="18"/>
              </w:rPr>
            </w:pPr>
            <w:r w:rsidRPr="00E7475F">
              <w:rPr>
                <w:rFonts w:ascii="TimesNewRomanPS-BoldMT" w:hAnsi="TimesNewRomanPS-BoldMT" w:cs="TimesNewRomanPS-BoldMT"/>
                <w:kern w:val="0"/>
                <w:sz w:val="18"/>
                <w:szCs w:val="18"/>
              </w:rPr>
              <w:t>Księgowego (rachunek, faktura, lista płac, umowa, nota księgowa)</w:t>
            </w:r>
          </w:p>
          <w:p w14:paraId="5894A21E" w14:textId="77777777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193" w:type="dxa"/>
          </w:tcPr>
          <w:p w14:paraId="591C3549" w14:textId="2BBE7089" w:rsidR="00AD56B1" w:rsidRPr="00E7475F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E7475F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Nr pozycji kosztorysu dołączonej umowy</w:t>
            </w:r>
          </w:p>
        </w:tc>
        <w:tc>
          <w:tcPr>
            <w:tcW w:w="1043" w:type="dxa"/>
          </w:tcPr>
          <w:p w14:paraId="2A3509F0" w14:textId="3B3F6783" w:rsidR="00AD56B1" w:rsidRPr="00E7475F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 w:rsidRPr="00E7475F"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Data</w:t>
            </w:r>
          </w:p>
        </w:tc>
        <w:tc>
          <w:tcPr>
            <w:tcW w:w="1139" w:type="dxa"/>
          </w:tcPr>
          <w:p w14:paraId="4FCAFC8D" w14:textId="49900815" w:rsidR="00AD56B1" w:rsidRPr="00E7475F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 xml:space="preserve">Nazwa wydatku </w:t>
            </w:r>
          </w:p>
        </w:tc>
        <w:tc>
          <w:tcPr>
            <w:tcW w:w="1115" w:type="dxa"/>
          </w:tcPr>
          <w:p w14:paraId="39478830" w14:textId="2DBDB941" w:rsidR="00AD56B1" w:rsidRPr="00E7475F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Kwota (zł)</w:t>
            </w:r>
          </w:p>
        </w:tc>
        <w:tc>
          <w:tcPr>
            <w:tcW w:w="1126" w:type="dxa"/>
          </w:tcPr>
          <w:p w14:paraId="102FFF59" w14:textId="20A69181" w:rsidR="00AD56B1" w:rsidRPr="00E7475F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kern w:val="0"/>
                <w:sz w:val="18"/>
                <w:szCs w:val="18"/>
              </w:rPr>
              <w:t>Z tego ze środków pochodzenia z dotacji (zł)</w:t>
            </w:r>
          </w:p>
        </w:tc>
        <w:tc>
          <w:tcPr>
            <w:tcW w:w="1185" w:type="dxa"/>
          </w:tcPr>
          <w:p w14:paraId="0840608C" w14:textId="05A70F68" w:rsidR="00AD56B1" w:rsidRPr="00E7475F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kern w:val="0"/>
                <w:sz w:val="16"/>
                <w:szCs w:val="16"/>
              </w:rPr>
              <w:t>Z tego finansowanych ze środków własnych, środków innych źródeł</w:t>
            </w:r>
          </w:p>
        </w:tc>
      </w:tr>
      <w:tr w:rsidR="00AD56B1" w14:paraId="37C36728" w14:textId="77777777" w:rsidTr="003C099E">
        <w:tc>
          <w:tcPr>
            <w:tcW w:w="546" w:type="dxa"/>
          </w:tcPr>
          <w:p w14:paraId="3A8A3325" w14:textId="77777777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3391DE7F" w14:textId="77777777" w:rsidR="003C099E" w:rsidRDefault="003C099E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  <w:p w14:paraId="19C011F5" w14:textId="77777777" w:rsidR="003C099E" w:rsidRDefault="003C099E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715" w:type="dxa"/>
          </w:tcPr>
          <w:p w14:paraId="787DA14B" w14:textId="77777777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193" w:type="dxa"/>
          </w:tcPr>
          <w:p w14:paraId="06A1AA6B" w14:textId="77777777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043" w:type="dxa"/>
          </w:tcPr>
          <w:p w14:paraId="03137B34" w14:textId="77777777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139" w:type="dxa"/>
          </w:tcPr>
          <w:p w14:paraId="1D6A3370" w14:textId="77777777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115" w:type="dxa"/>
          </w:tcPr>
          <w:p w14:paraId="0E44165A" w14:textId="77777777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126" w:type="dxa"/>
          </w:tcPr>
          <w:p w14:paraId="3A252DA0" w14:textId="77777777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185" w:type="dxa"/>
          </w:tcPr>
          <w:p w14:paraId="651A29D3" w14:textId="1C63C264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</w:tr>
      <w:tr w:rsidR="00AD56B1" w14:paraId="606E6C53" w14:textId="77777777" w:rsidTr="003C099E">
        <w:tc>
          <w:tcPr>
            <w:tcW w:w="546" w:type="dxa"/>
          </w:tcPr>
          <w:p w14:paraId="5E594BC3" w14:textId="77777777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715" w:type="dxa"/>
          </w:tcPr>
          <w:p w14:paraId="22BC56B4" w14:textId="79E9A555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ogółem:</w:t>
            </w:r>
          </w:p>
        </w:tc>
        <w:tc>
          <w:tcPr>
            <w:tcW w:w="1193" w:type="dxa"/>
          </w:tcPr>
          <w:p w14:paraId="2E56E938" w14:textId="77777777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043" w:type="dxa"/>
          </w:tcPr>
          <w:p w14:paraId="573DDB2A" w14:textId="77777777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139" w:type="dxa"/>
          </w:tcPr>
          <w:p w14:paraId="7B0DC195" w14:textId="77777777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  <w:tc>
          <w:tcPr>
            <w:tcW w:w="1115" w:type="dxa"/>
          </w:tcPr>
          <w:p w14:paraId="59C85D79" w14:textId="13789429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  <w:sz w:val="16"/>
                <w:szCs w:val="16"/>
              </w:rPr>
              <w:t>………….</w:t>
            </w:r>
          </w:p>
        </w:tc>
        <w:tc>
          <w:tcPr>
            <w:tcW w:w="1126" w:type="dxa"/>
          </w:tcPr>
          <w:p w14:paraId="1B988E0B" w14:textId="7F607082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  <w:sz w:val="16"/>
                <w:szCs w:val="16"/>
              </w:rPr>
              <w:t>………….</w:t>
            </w:r>
          </w:p>
        </w:tc>
        <w:tc>
          <w:tcPr>
            <w:tcW w:w="1185" w:type="dxa"/>
          </w:tcPr>
          <w:p w14:paraId="76B6DDF8" w14:textId="31C923F0" w:rsidR="00AD56B1" w:rsidRDefault="00AD56B1" w:rsidP="00D829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  <w:sz w:val="16"/>
                <w:szCs w:val="16"/>
              </w:rPr>
              <w:t>………….</w:t>
            </w:r>
          </w:p>
        </w:tc>
      </w:tr>
    </w:tbl>
    <w:p w14:paraId="5D25A01A" w14:textId="77777777" w:rsidR="003C099E" w:rsidRDefault="003C099E" w:rsidP="00D829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145F726" w14:textId="2058D0E4" w:rsidR="00C61055" w:rsidRPr="003C099E" w:rsidRDefault="00C61055" w:rsidP="003C09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3C099E">
        <w:rPr>
          <w:rFonts w:ascii="TimesNewRomanPSMT" w:hAnsi="TimesNewRomanPSMT" w:cs="TimesNewRomanPSMT"/>
          <w:kern w:val="0"/>
        </w:rPr>
        <w:t>Rozliczenie ze względu na źródło finansowania</w:t>
      </w:r>
    </w:p>
    <w:p w14:paraId="74EC0916" w14:textId="77777777" w:rsidR="008A4348" w:rsidRDefault="008A4348" w:rsidP="008A434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1699"/>
        <w:gridCol w:w="1701"/>
        <w:gridCol w:w="1560"/>
        <w:gridCol w:w="1842"/>
      </w:tblGrid>
      <w:tr w:rsidR="008A4348" w:rsidRPr="002941A2" w14:paraId="7B42DCD0" w14:textId="77777777" w:rsidTr="002941A2">
        <w:tc>
          <w:tcPr>
            <w:tcW w:w="2265" w:type="dxa"/>
          </w:tcPr>
          <w:p w14:paraId="5FB96DCD" w14:textId="5481AAE4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2941A2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Źródła finansowania</w:t>
            </w:r>
          </w:p>
          <w:p w14:paraId="52F04A80" w14:textId="77777777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  <w:p w14:paraId="73F6693B" w14:textId="77777777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  <w:p w14:paraId="2B806F4E" w14:textId="77777777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2"/>
          </w:tcPr>
          <w:p w14:paraId="793ABC81" w14:textId="358737AF" w:rsidR="008A4348" w:rsidRPr="002941A2" w:rsidRDefault="002941A2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2941A2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Całość zadania (zgodnie z umową)</w:t>
            </w:r>
          </w:p>
        </w:tc>
        <w:tc>
          <w:tcPr>
            <w:tcW w:w="3402" w:type="dxa"/>
            <w:gridSpan w:val="2"/>
          </w:tcPr>
          <w:p w14:paraId="5D5E9167" w14:textId="486E7520" w:rsidR="008A4348" w:rsidRPr="002941A2" w:rsidRDefault="002941A2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 w:rsidRPr="002941A2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Bieżący okres sprawozdawczy</w:t>
            </w:r>
            <w:r w:rsidRPr="002941A2"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br/>
              <w:t>(w przypadku sprawozdania końcowego za okres realizacji zadania</w:t>
            </w:r>
          </w:p>
        </w:tc>
      </w:tr>
      <w:tr w:rsidR="002941A2" w:rsidRPr="002941A2" w14:paraId="13296028" w14:textId="77777777" w:rsidTr="002941A2">
        <w:tc>
          <w:tcPr>
            <w:tcW w:w="2265" w:type="dxa"/>
          </w:tcPr>
          <w:p w14:paraId="1F7907AA" w14:textId="77777777" w:rsidR="002941A2" w:rsidRDefault="002941A2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127C487" w14:textId="70392E2A" w:rsidR="002941A2" w:rsidRPr="002941A2" w:rsidRDefault="00881B36" w:rsidP="00881B3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zł</w:t>
            </w:r>
          </w:p>
        </w:tc>
        <w:tc>
          <w:tcPr>
            <w:tcW w:w="1701" w:type="dxa"/>
          </w:tcPr>
          <w:p w14:paraId="6DAB1242" w14:textId="5CACF1CC" w:rsidR="002941A2" w:rsidRPr="002941A2" w:rsidRDefault="00881B36" w:rsidP="00881B3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%</w:t>
            </w:r>
          </w:p>
        </w:tc>
        <w:tc>
          <w:tcPr>
            <w:tcW w:w="1560" w:type="dxa"/>
          </w:tcPr>
          <w:p w14:paraId="56E8560D" w14:textId="31521D1E" w:rsidR="002941A2" w:rsidRPr="002941A2" w:rsidRDefault="00881B36" w:rsidP="00881B3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zł</w:t>
            </w:r>
          </w:p>
        </w:tc>
        <w:tc>
          <w:tcPr>
            <w:tcW w:w="1842" w:type="dxa"/>
          </w:tcPr>
          <w:p w14:paraId="2A3A21A4" w14:textId="791EDA51" w:rsidR="002941A2" w:rsidRPr="002941A2" w:rsidRDefault="00881B36" w:rsidP="00881B3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%</w:t>
            </w:r>
          </w:p>
        </w:tc>
      </w:tr>
      <w:tr w:rsidR="008A4348" w:rsidRPr="002941A2" w14:paraId="29914663" w14:textId="77777777" w:rsidTr="002941A2">
        <w:tc>
          <w:tcPr>
            <w:tcW w:w="2265" w:type="dxa"/>
          </w:tcPr>
          <w:p w14:paraId="4F1E0256" w14:textId="5A18DFE5" w:rsidR="008A4348" w:rsidRPr="002941A2" w:rsidRDefault="002941A2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Koszty pokryte z dotacji </w:t>
            </w:r>
          </w:p>
        </w:tc>
        <w:tc>
          <w:tcPr>
            <w:tcW w:w="1699" w:type="dxa"/>
          </w:tcPr>
          <w:p w14:paraId="33395BF6" w14:textId="77777777" w:rsidR="008A4348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  <w:p w14:paraId="7EDBC6C1" w14:textId="77777777" w:rsidR="009D5266" w:rsidRDefault="009D5266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  <w:p w14:paraId="4806E7F3" w14:textId="77777777" w:rsidR="009D5266" w:rsidRDefault="009D5266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  <w:p w14:paraId="4D4C70F0" w14:textId="77777777" w:rsidR="009D5266" w:rsidRPr="002941A2" w:rsidRDefault="009D5266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DC01703" w14:textId="77777777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957CE9" w14:textId="4B5EC533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C161E3" w14:textId="77777777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</w:tc>
      </w:tr>
      <w:tr w:rsidR="008A4348" w:rsidRPr="002941A2" w14:paraId="3326C536" w14:textId="77777777" w:rsidTr="002941A2">
        <w:tc>
          <w:tcPr>
            <w:tcW w:w="2265" w:type="dxa"/>
          </w:tcPr>
          <w:p w14:paraId="4545FD96" w14:textId="733404A5" w:rsidR="008A4348" w:rsidRPr="002941A2" w:rsidRDefault="002941A2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Koszty pokryte z finansowych środków własnych, środków </w:t>
            </w:r>
            <w:proofErr w:type="gramStart"/>
            <w:r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z  innych</w:t>
            </w:r>
            <w:proofErr w:type="gramEnd"/>
            <w:r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 xml:space="preserve"> źródeł</w:t>
            </w:r>
          </w:p>
        </w:tc>
        <w:tc>
          <w:tcPr>
            <w:tcW w:w="1699" w:type="dxa"/>
          </w:tcPr>
          <w:p w14:paraId="291E311F" w14:textId="77777777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7D4E13" w14:textId="77777777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64F2CA2" w14:textId="64AE5845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CC7013" w14:textId="77777777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</w:tc>
      </w:tr>
      <w:tr w:rsidR="008A4348" w:rsidRPr="002941A2" w14:paraId="66CAC605" w14:textId="77777777" w:rsidTr="002941A2">
        <w:tc>
          <w:tcPr>
            <w:tcW w:w="2265" w:type="dxa"/>
          </w:tcPr>
          <w:p w14:paraId="74129DA1" w14:textId="649B72A9" w:rsidR="008A4348" w:rsidRPr="002941A2" w:rsidRDefault="002941A2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kern w:val="0"/>
                <w:sz w:val="20"/>
                <w:szCs w:val="20"/>
              </w:rPr>
              <w:t>Ogółem:</w:t>
            </w:r>
          </w:p>
        </w:tc>
        <w:tc>
          <w:tcPr>
            <w:tcW w:w="1699" w:type="dxa"/>
          </w:tcPr>
          <w:p w14:paraId="093620DA" w14:textId="77777777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594EBE" w14:textId="77777777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C970C4E" w14:textId="680AF4AC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E80669" w14:textId="77777777" w:rsidR="008A4348" w:rsidRPr="002941A2" w:rsidRDefault="008A4348" w:rsidP="008A434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0"/>
                <w:szCs w:val="20"/>
              </w:rPr>
            </w:pPr>
          </w:p>
        </w:tc>
      </w:tr>
    </w:tbl>
    <w:p w14:paraId="5C4A7344" w14:textId="3E4697BA" w:rsidR="00C61055" w:rsidRPr="002941A2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54D92306" w14:textId="6F1E4E6B" w:rsidR="00C61055" w:rsidRPr="002941A2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</w:p>
    <w:p w14:paraId="1B57C6ED" w14:textId="4EAC09A3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 w:rsidRPr="002941A2">
        <w:rPr>
          <w:rFonts w:ascii="TimesNewRomanPSMT" w:hAnsi="TimesNewRomanPSMT" w:cs="TimesNewRomanPSMT"/>
          <w:kern w:val="0"/>
          <w:sz w:val="20"/>
          <w:szCs w:val="20"/>
        </w:rPr>
        <w:t>U</w:t>
      </w:r>
      <w:r>
        <w:rPr>
          <w:rFonts w:ascii="TimesNewRomanPSMT" w:hAnsi="TimesNewRomanPSMT" w:cs="TimesNewRomanPSMT"/>
          <w:kern w:val="0"/>
        </w:rPr>
        <w:t>wagi mogące mieć znaczenie przy ocenie realizacji zadania</w:t>
      </w:r>
      <w:r w:rsidR="009D5266">
        <w:rPr>
          <w:rFonts w:ascii="TimesNewRomanPSMT" w:hAnsi="TimesNewRomanPSMT" w:cs="TimesNewRomanPSMT"/>
          <w:kern w:val="0"/>
        </w:rPr>
        <w:t>: ……………………………………….</w:t>
      </w:r>
    </w:p>
    <w:p w14:paraId="20CCFFBC" w14:textId="77777777" w:rsidR="002941A2" w:rsidRDefault="002941A2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2A49AEC8" w14:textId="163C7871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  <w:r w:rsidRPr="002941A2">
        <w:rPr>
          <w:rFonts w:ascii="TimesNewRomanPSMT" w:hAnsi="TimesNewRomanPSMT" w:cs="TimesNewRomanPSMT"/>
          <w:b/>
          <w:bCs/>
          <w:kern w:val="0"/>
        </w:rPr>
        <w:t>Część III. Dodatkowe informacje</w:t>
      </w:r>
    </w:p>
    <w:p w14:paraId="49F44FDB" w14:textId="77777777" w:rsidR="009D5266" w:rsidRPr="002941A2" w:rsidRDefault="009D5266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kern w:val="0"/>
        </w:rPr>
      </w:pPr>
    </w:p>
    <w:p w14:paraId="67C2FB3B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Załączniki:</w:t>
      </w:r>
    </w:p>
    <w:p w14:paraId="2356D3ED" w14:textId="77777777" w:rsidR="009D5266" w:rsidRDefault="009D5266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3E2CF8B3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1. ……………………………………………………</w:t>
      </w:r>
    </w:p>
    <w:p w14:paraId="5E4DC4F1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2. ……………………………………………………</w:t>
      </w:r>
    </w:p>
    <w:p w14:paraId="68892A30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3. ……………………………………………………</w:t>
      </w:r>
    </w:p>
    <w:p w14:paraId="71246F11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4. ……………………………………………………</w:t>
      </w:r>
    </w:p>
    <w:p w14:paraId="1DC5D424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5. ……………………………………………………</w:t>
      </w:r>
    </w:p>
    <w:p w14:paraId="6BCBC7AA" w14:textId="77777777" w:rsidR="009D5266" w:rsidRDefault="009D5266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49683162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Oświadczam(-my), że:</w:t>
      </w:r>
    </w:p>
    <w:p w14:paraId="3D3B614E" w14:textId="77777777" w:rsidR="00C61055" w:rsidRDefault="00C61055" w:rsidP="009D526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1) od daty zawarcia umowy nie zmienił się status prawny klubu,</w:t>
      </w:r>
    </w:p>
    <w:p w14:paraId="616DD2BE" w14:textId="4084BE49" w:rsidR="00C61055" w:rsidRDefault="00C61055" w:rsidP="009D526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2) wszystkie podane w niniejszym sprawozdaniu informacje są zgodne z aktualnym stanem prawnym </w:t>
      </w:r>
      <w:r w:rsidR="009D5266">
        <w:rPr>
          <w:rFonts w:ascii="TimesNewRomanPSMT" w:hAnsi="TimesNewRomanPSMT" w:cs="TimesNewRomanPSMT"/>
          <w:kern w:val="0"/>
        </w:rPr>
        <w:br/>
      </w:r>
      <w:r>
        <w:rPr>
          <w:rFonts w:ascii="TimesNewRomanPSMT" w:hAnsi="TimesNewRomanPSMT" w:cs="TimesNewRomanPSMT"/>
          <w:kern w:val="0"/>
        </w:rPr>
        <w:t>i</w:t>
      </w:r>
      <w:r w:rsidR="009D5266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faktycznym,</w:t>
      </w:r>
    </w:p>
    <w:p w14:paraId="446B9BEC" w14:textId="3C76B394" w:rsidR="009D5266" w:rsidRDefault="00C352AC" w:rsidP="009D526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3</w:t>
      </w:r>
      <w:r w:rsidR="00C61055">
        <w:rPr>
          <w:rFonts w:ascii="TimesNewRomanPSMT" w:hAnsi="TimesNewRomanPSMT" w:cs="TimesNewRomanPSMT"/>
          <w:kern w:val="0"/>
        </w:rPr>
        <w:t>) wszystkie kwoty wymienione w zestawieniu faktur (rachunków) zostały faktycznie poniesione</w:t>
      </w:r>
    </w:p>
    <w:p w14:paraId="4487811D" w14:textId="77777777" w:rsidR="00896C15" w:rsidRDefault="00896C15" w:rsidP="009D526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</w:p>
    <w:p w14:paraId="1EEAC3A1" w14:textId="77777777" w:rsidR="00896C15" w:rsidRDefault="00896C15" w:rsidP="009D5266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kern w:val="0"/>
        </w:rPr>
      </w:pPr>
    </w:p>
    <w:p w14:paraId="538472C9" w14:textId="70A1C283" w:rsidR="00C61055" w:rsidRDefault="00C61055" w:rsidP="00E236D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………………………………………………………………………………</w:t>
      </w:r>
      <w:r w:rsidR="009D5266">
        <w:rPr>
          <w:rFonts w:ascii="TimesNewRomanPSMT" w:hAnsi="TimesNewRomanPSMT" w:cs="TimesNewRomanPSMT"/>
          <w:kern w:val="0"/>
        </w:rPr>
        <w:t>….</w:t>
      </w:r>
    </w:p>
    <w:p w14:paraId="1B346C14" w14:textId="25B3FEB0" w:rsidR="00C61055" w:rsidRDefault="00C61055" w:rsidP="0002719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(podpis osoby lub osób upoważnionych do składania oświadczeń woli w imieniu klubu</w:t>
      </w:r>
      <w:r w:rsidR="00F1316B">
        <w:rPr>
          <w:rFonts w:ascii="TimesNewRomanPSMT" w:hAnsi="TimesNewRomanPSMT" w:cs="TimesNewRomanPSMT"/>
          <w:kern w:val="0"/>
        </w:rPr>
        <w:t xml:space="preserve"> </w:t>
      </w:r>
      <w:proofErr w:type="gramStart"/>
      <w:r w:rsidR="00F1316B">
        <w:rPr>
          <w:rFonts w:ascii="TimesNewRomanPSMT" w:hAnsi="TimesNewRomanPSMT" w:cs="TimesNewRomanPSMT"/>
          <w:kern w:val="0"/>
        </w:rPr>
        <w:t xml:space="preserve">sportowego </w:t>
      </w:r>
      <w:r>
        <w:rPr>
          <w:rFonts w:ascii="TimesNewRomanPSMT" w:hAnsi="TimesNewRomanPSMT" w:cs="TimesNewRomanPSMT"/>
          <w:kern w:val="0"/>
        </w:rPr>
        <w:t>)</w:t>
      </w:r>
      <w:proofErr w:type="gramEnd"/>
    </w:p>
    <w:p w14:paraId="0B1A4D46" w14:textId="77777777" w:rsidR="0002719E" w:rsidRDefault="0002719E" w:rsidP="00F131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7B6921DC" w14:textId="77777777" w:rsidR="0002719E" w:rsidRDefault="0002719E" w:rsidP="0002719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</w:rPr>
      </w:pPr>
    </w:p>
    <w:p w14:paraId="60553EAD" w14:textId="073FF816" w:rsidR="0002719E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* niepotrzebne skreśli</w:t>
      </w:r>
    </w:p>
    <w:p w14:paraId="2C6D92D7" w14:textId="77777777" w:rsidR="00C61055" w:rsidRDefault="00C61055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lastRenderedPageBreak/>
        <w:t>POUCZENIE</w:t>
      </w:r>
    </w:p>
    <w:p w14:paraId="15B12979" w14:textId="77777777" w:rsidR="00C352AC" w:rsidRDefault="00C352AC" w:rsidP="00C6105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3387C2BB" w14:textId="54C59479" w:rsidR="00C61055" w:rsidRDefault="00C61055" w:rsidP="001470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Sprawozdania składa się osobiście w sekretariacie Urzędu Gminy w Złotnikach Kujawskich, ul. Powstańców</w:t>
      </w:r>
      <w:r w:rsidR="00147008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Wlkp. </w:t>
      </w:r>
      <w:proofErr w:type="gramStart"/>
      <w:r>
        <w:rPr>
          <w:rFonts w:ascii="TimesNewRomanPSMT" w:hAnsi="TimesNewRomanPSMT" w:cs="TimesNewRomanPSMT"/>
          <w:kern w:val="0"/>
        </w:rPr>
        <w:t>6,</w:t>
      </w:r>
      <w:proofErr w:type="gramEnd"/>
      <w:r>
        <w:rPr>
          <w:rFonts w:ascii="TimesNewRomanPSMT" w:hAnsi="TimesNewRomanPSMT" w:cs="TimesNewRomanPSMT"/>
          <w:kern w:val="0"/>
        </w:rPr>
        <w:t xml:space="preserve"> lub za pośrednictwem poczty (decyduje data wpływu do Urzędu Gminy Złotniki Kujawskie) na adres:</w:t>
      </w:r>
      <w:r w:rsidR="00147008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Urząd Gminy Złotniki Kujawskie ul. Powstańców Wlkp. 6, 88-180 Złotniki Kujawskie.</w:t>
      </w:r>
    </w:p>
    <w:p w14:paraId="7A4659FF" w14:textId="3B9DF2D7" w:rsidR="00C61055" w:rsidRPr="002A17E2" w:rsidRDefault="002A17E2" w:rsidP="002A17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1)</w:t>
      </w:r>
      <w:r w:rsidR="00C61055" w:rsidRPr="002A17E2">
        <w:rPr>
          <w:rFonts w:ascii="TimesNewRomanPSMT" w:hAnsi="TimesNewRomanPSMT" w:cs="TimesNewRomanPSMT"/>
          <w:kern w:val="0"/>
        </w:rPr>
        <w:t>Sprawozdanie końcowe lub częściowe dostarczyć należy w okresach określonych w umowie.</w:t>
      </w:r>
    </w:p>
    <w:p w14:paraId="19458EA0" w14:textId="77777777" w:rsidR="002A17E2" w:rsidRPr="002A17E2" w:rsidRDefault="002A17E2" w:rsidP="002A17E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</w:p>
    <w:p w14:paraId="6FCE1349" w14:textId="075591FF" w:rsidR="00C61055" w:rsidRDefault="00C61055" w:rsidP="001470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2) Opis musi zawierać szczegółową informację o zrealizowanych działaniach zgodnie z ich układem zawartym</w:t>
      </w:r>
      <w:r w:rsidR="00147008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we wniosku, który był podstawą przygotowania umowy. W opisie konieczne jest uwzględnienie wszystkich</w:t>
      </w:r>
      <w:r w:rsidR="00147008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planowanych działań, zakres, w jakim zostały zrealizowane i wyjaśnienie ewentualnych odstępstw w ich</w:t>
      </w:r>
      <w:r w:rsidR="00147008">
        <w:rPr>
          <w:rFonts w:ascii="TimesNewRomanPSMT" w:hAnsi="TimesNewRomanPSMT" w:cs="TimesNewRomanPSMT"/>
          <w:kern w:val="0"/>
        </w:rPr>
        <w:t xml:space="preserve"> </w:t>
      </w:r>
      <w:r>
        <w:rPr>
          <w:rFonts w:ascii="TimesNewRomanPSMT" w:hAnsi="TimesNewRomanPSMT" w:cs="TimesNewRomanPSMT"/>
          <w:kern w:val="0"/>
        </w:rPr>
        <w:t>realizacji, zarówno jeśli chodzi o ich zakres, jak i harmonogram realizacji.</w:t>
      </w:r>
    </w:p>
    <w:p w14:paraId="246B0C4B" w14:textId="77777777" w:rsidR="002A17E2" w:rsidRDefault="002A17E2" w:rsidP="001470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</w:p>
    <w:p w14:paraId="45678737" w14:textId="32BC7F47" w:rsidR="008D5D44" w:rsidRPr="003C099E" w:rsidRDefault="00C61055" w:rsidP="008D5D4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kern w:val="0"/>
        </w:rPr>
      </w:pPr>
      <w:r>
        <w:rPr>
          <w:rFonts w:ascii="TimesNewRomanPSMT" w:hAnsi="TimesNewRomanPSMT" w:cs="TimesNewRomanPSMT"/>
          <w:kern w:val="0"/>
        </w:rPr>
        <w:t xml:space="preserve">3)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Do sprawozdania załączyć należy </w:t>
      </w:r>
      <w:r w:rsidR="00881B36" w:rsidRPr="003C099E">
        <w:rPr>
          <w:rFonts w:ascii="TimesNewRomanPSMT" w:hAnsi="TimesNewRomanPSMT" w:cs="TimesNewRomanPSMT"/>
          <w:color w:val="000000" w:themeColor="text1"/>
          <w:kern w:val="0"/>
        </w:rPr>
        <w:t>z</w:t>
      </w:r>
      <w:r w:rsidR="005D13EF" w:rsidRPr="003C099E">
        <w:rPr>
          <w:rFonts w:ascii="TimesNewRomanPSMT" w:hAnsi="TimesNewRomanPSMT" w:cs="TimesNewRomanPSMT"/>
          <w:color w:val="000000" w:themeColor="text1"/>
          <w:kern w:val="0"/>
        </w:rPr>
        <w:t>estawienie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wszystkich faktur (rachunków), które opłacone zostały</w:t>
      </w:r>
      <w:r w:rsidR="00147008" w:rsidRPr="003C099E">
        <w:rPr>
          <w:rFonts w:ascii="TimesNewRomanPSMT" w:hAnsi="TimesNewRomanPSMT" w:cs="TimesNewRomanPSMT"/>
          <w:color w:val="000000" w:themeColor="text1"/>
          <w:kern w:val="0"/>
        </w:rPr>
        <w:br/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w całości lub</w:t>
      </w:r>
      <w:r w:rsidR="00147008"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w części ze środków pochodzących z dotacji. </w:t>
      </w:r>
      <w:proofErr w:type="gramStart"/>
      <w:r w:rsidR="005D13EF"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Zestawienie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zawierać</w:t>
      </w:r>
      <w:proofErr w:type="gramEnd"/>
      <w:r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powinien: nr faktury (rachunku), datę jej</w:t>
      </w:r>
      <w:r w:rsidR="00147008"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>wystawienia, wysokość wydatkowanej kwoty i wskazanie, w jakiej części została pokryta z dotacji oraz</w:t>
      </w:r>
      <w:r w:rsidR="00147008"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>rodzaj towaru lub zakupionej usługi. Spis faktur powinien zachować kolejność wg rodzaju kosztów z części</w:t>
      </w:r>
      <w:r w:rsidR="00E236D7">
        <w:rPr>
          <w:rFonts w:ascii="TimesNewRomanPSMT" w:hAnsi="TimesNewRomanPSMT" w:cs="TimesNewRomanPSMT"/>
          <w:color w:val="000000" w:themeColor="text1"/>
          <w:kern w:val="0"/>
        </w:rPr>
        <w:t xml:space="preserve">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II. „Sprawozdanie z wykonania wydatków”. </w:t>
      </w:r>
    </w:p>
    <w:p w14:paraId="16B1AD62" w14:textId="11561539" w:rsidR="002A17E2" w:rsidRPr="003C099E" w:rsidRDefault="00C61055" w:rsidP="002A17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kern w:val="0"/>
        </w:rPr>
      </w:pPr>
      <w:r w:rsidRPr="003C099E">
        <w:rPr>
          <w:rFonts w:ascii="TimesNewRomanPSMT" w:hAnsi="TimesNewRomanPSMT" w:cs="TimesNewRomanPSMT"/>
          <w:color w:val="000000" w:themeColor="text1"/>
          <w:kern w:val="0"/>
        </w:rPr>
        <w:t>Każda z faktur(rachunków), która dotyczy realizacji wydatków pochodzących z budżetu gminy, powinna zawierać</w:t>
      </w:r>
      <w:r w:rsidR="00FB112C"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klauzulę „Dotacja Urzędu Gminy Złotniki Kujawskie, zgodnie z umową Nr ........ </w:t>
      </w:r>
      <w:r w:rsidR="002A17E2" w:rsidRPr="003C099E">
        <w:rPr>
          <w:rFonts w:ascii="TimesNewRomanPSMT" w:hAnsi="TimesNewRomanPSMT" w:cs="TimesNewRomanPSMT"/>
          <w:color w:val="000000" w:themeColor="text1"/>
          <w:kern w:val="0"/>
        </w:rPr>
        <w:br/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>z dnia ........”</w:t>
      </w:r>
      <w:r w:rsidR="002A17E2" w:rsidRPr="003C099E">
        <w:rPr>
          <w:rFonts w:ascii="TimesNewRomanPSMT" w:hAnsi="TimesNewRomanPSMT" w:cs="TimesNewRomanPSMT"/>
          <w:color w:val="000000" w:themeColor="text1"/>
          <w:kern w:val="0"/>
        </w:rPr>
        <w:t>.</w:t>
      </w:r>
      <w:r w:rsidR="00DF1E69"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</w:t>
      </w:r>
    </w:p>
    <w:p w14:paraId="6CE7822A" w14:textId="33A02C07" w:rsidR="00C61055" w:rsidRPr="003C099E" w:rsidRDefault="00C61055" w:rsidP="001470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kern w:val="0"/>
        </w:rPr>
      </w:pPr>
      <w:r w:rsidRPr="003C099E">
        <w:rPr>
          <w:rFonts w:ascii="TimesNewRomanPSMT" w:hAnsi="TimesNewRomanPSMT" w:cs="TimesNewRomanPSMT"/>
          <w:color w:val="000000" w:themeColor="text1"/>
          <w:kern w:val="0"/>
        </w:rPr>
        <w:t>Wszystkie dowody księgowe z dotacji muszą</w:t>
      </w:r>
      <w:r w:rsidR="008D5D44"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zostać wystawione w okresie realizacji zadania zgodnie </w:t>
      </w:r>
      <w:r w:rsidR="00076517" w:rsidRPr="003C099E">
        <w:rPr>
          <w:rFonts w:ascii="TimesNewRomanPSMT" w:hAnsi="TimesNewRomanPSMT" w:cs="TimesNewRomanPSMT"/>
          <w:color w:val="000000" w:themeColor="text1"/>
          <w:kern w:val="0"/>
        </w:rPr>
        <w:br/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>z umową (nie wcześniej niż od daty zawarcia</w:t>
      </w:r>
      <w:r w:rsidR="008D5D44"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>umowy i nie później niż do daty zakończenia realizacji zadania). Dowody księgowe powinny być rzetelne tj.</w:t>
      </w:r>
      <w:r w:rsidR="008D5D44"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>zgodne z rzeczywistym przebiegiem operacji gospodarczej, którą dokumentują, kompletne oraz wolne od</w:t>
      </w:r>
      <w:r w:rsidR="008D5D44"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>błędów rachunkowych.</w:t>
      </w:r>
    </w:p>
    <w:p w14:paraId="0879707C" w14:textId="77777777" w:rsidR="00C61055" w:rsidRPr="003C099E" w:rsidRDefault="00C61055" w:rsidP="001470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kern w:val="0"/>
        </w:rPr>
      </w:pPr>
      <w:r w:rsidRPr="003C099E">
        <w:rPr>
          <w:rFonts w:ascii="TimesNewRomanPSMT" w:hAnsi="TimesNewRomanPSMT" w:cs="TimesNewRomanPSMT"/>
          <w:color w:val="000000" w:themeColor="text1"/>
          <w:kern w:val="0"/>
        </w:rPr>
        <w:t>Każda z faktur (rachunków) powinna być opatrzona na odwrocie pieczęcią organizacji, oraz zawierać</w:t>
      </w:r>
    </w:p>
    <w:p w14:paraId="76DDB4AE" w14:textId="74FFB4B0" w:rsidR="00C61055" w:rsidRPr="003C099E" w:rsidRDefault="00C61055" w:rsidP="001470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kern w:val="0"/>
        </w:rPr>
      </w:pPr>
      <w:r w:rsidRPr="003C099E">
        <w:rPr>
          <w:rFonts w:ascii="TimesNewRomanPSMT" w:hAnsi="TimesNewRomanPSMT" w:cs="TimesNewRomanPSMT"/>
          <w:color w:val="000000" w:themeColor="text1"/>
          <w:kern w:val="0"/>
        </w:rPr>
        <w:t>sporządzony w sposób trwały opis zawierający informacje: z jakich środków wydatkowana kwota została</w:t>
      </w:r>
      <w:r w:rsidR="008D5D44"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>pokryta oraz jakie było przeznaczenie zakupionych towarów, usług lub innego rodzaju opłaconej należności</w:t>
      </w:r>
      <w:r w:rsidR="008D5D44"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>(wyczerpujący opis celowości poniesionego wydatku). Informacja ta powinna być podpisana przez osobę</w:t>
      </w:r>
      <w:r w:rsidR="008D5D44"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>odpowiedzialną za sprawy dotyczące rozliczeń finansowych organizacji (księgowego) oraz powinna</w:t>
      </w:r>
      <w:r w:rsidR="008D5D44" w:rsidRPr="003C099E">
        <w:rPr>
          <w:rFonts w:ascii="TimesNewRomanPSMT" w:hAnsi="TimesNewRomanPSMT" w:cs="TimesNewRomanPSMT"/>
          <w:color w:val="000000" w:themeColor="text1"/>
          <w:kern w:val="0"/>
        </w:rPr>
        <w:t xml:space="preserve"> </w:t>
      </w:r>
      <w:r w:rsidRPr="003C099E">
        <w:rPr>
          <w:rFonts w:ascii="TimesNewRomanPSMT" w:hAnsi="TimesNewRomanPSMT" w:cs="TimesNewRomanPSMT"/>
          <w:color w:val="000000" w:themeColor="text1"/>
          <w:kern w:val="0"/>
        </w:rPr>
        <w:t>zawierać odpowiednie zapisy księgowe potwierdzające zaksięgowanie dokumentu.</w:t>
      </w:r>
    </w:p>
    <w:p w14:paraId="6ECBF799" w14:textId="77777777" w:rsidR="002A17E2" w:rsidRPr="003C099E" w:rsidRDefault="00FB112C" w:rsidP="001470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 w:themeColor="text1"/>
          <w:kern w:val="0"/>
        </w:rPr>
      </w:pPr>
      <w:r w:rsidRPr="003C099E">
        <w:rPr>
          <w:rFonts w:ascii="TimesNewRomanPSMT" w:hAnsi="TimesNewRomanPSMT" w:cs="TimesNewRomanPSMT"/>
          <w:color w:val="000000" w:themeColor="text1"/>
          <w:kern w:val="0"/>
        </w:rPr>
        <w:t>Do sprawozdania nie załącza się faktur, rachunków, umów. W/w dokumenty należy przechowywać zgodnie z obowiązującymi przepisami i udostępnić podczas przeprowadzanych czynności kontrolnych.</w:t>
      </w:r>
    </w:p>
    <w:p w14:paraId="16561849" w14:textId="2E78E3E8" w:rsidR="00FB112C" w:rsidRPr="000D3B59" w:rsidRDefault="00FB112C" w:rsidP="001470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EE0000"/>
          <w:kern w:val="0"/>
        </w:rPr>
      </w:pPr>
      <w:r w:rsidRPr="000D3B59">
        <w:rPr>
          <w:rFonts w:ascii="TimesNewRomanPSMT" w:hAnsi="TimesNewRomanPSMT" w:cs="TimesNewRomanPSMT"/>
          <w:color w:val="EE0000"/>
          <w:kern w:val="0"/>
        </w:rPr>
        <w:t xml:space="preserve"> </w:t>
      </w:r>
    </w:p>
    <w:p w14:paraId="27315068" w14:textId="39553EC7" w:rsidR="00C61055" w:rsidRDefault="00C61055" w:rsidP="001470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4) Do niniejszego sprawozdania załączyć należy dodatkowe materiały mogące dokumentować działania</w:t>
      </w:r>
    </w:p>
    <w:p w14:paraId="29E67CC6" w14:textId="77777777" w:rsidR="00C61055" w:rsidRDefault="00C61055" w:rsidP="0014700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faktyczne podjęte przy realizacji zadania (np. listy uczestników zadania, publikacje wydane w ramach</w:t>
      </w:r>
    </w:p>
    <w:p w14:paraId="1F983268" w14:textId="4BF40380" w:rsidR="002C1815" w:rsidRPr="002A17E2" w:rsidRDefault="00C61055" w:rsidP="002A17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realizacji zadania, raporty, wyniki prowadzonych ewaluacji)</w:t>
      </w:r>
      <w:r w:rsidR="002A17E2">
        <w:rPr>
          <w:rFonts w:ascii="TimesNewRomanPSMT" w:hAnsi="TimesNewRomanPSMT" w:cs="TimesNewRomanPSMT"/>
          <w:kern w:val="0"/>
        </w:rPr>
        <w:t>.</w:t>
      </w:r>
    </w:p>
    <w:sectPr w:rsidR="002C1815" w:rsidRPr="002A1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2007" w:usb1="00000000" w:usb2="00000000" w:usb3="00000000" w:csb0="0000004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81FA2"/>
    <w:multiLevelType w:val="hybridMultilevel"/>
    <w:tmpl w:val="31E8E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C5E1E"/>
    <w:multiLevelType w:val="hybridMultilevel"/>
    <w:tmpl w:val="59EC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26A9A"/>
    <w:multiLevelType w:val="hybridMultilevel"/>
    <w:tmpl w:val="8C4CC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93418">
    <w:abstractNumId w:val="0"/>
  </w:num>
  <w:num w:numId="2" w16cid:durableId="1367564105">
    <w:abstractNumId w:val="2"/>
  </w:num>
  <w:num w:numId="3" w16cid:durableId="78100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6"/>
    <w:rsid w:val="0002719E"/>
    <w:rsid w:val="00076517"/>
    <w:rsid w:val="000B1A1C"/>
    <w:rsid w:val="000B1C2B"/>
    <w:rsid w:val="000C4630"/>
    <w:rsid w:val="000D3B59"/>
    <w:rsid w:val="000E242C"/>
    <w:rsid w:val="001114D9"/>
    <w:rsid w:val="00115A2A"/>
    <w:rsid w:val="00147008"/>
    <w:rsid w:val="002941A2"/>
    <w:rsid w:val="002A17E2"/>
    <w:rsid w:val="002C1815"/>
    <w:rsid w:val="003C099E"/>
    <w:rsid w:val="004044AF"/>
    <w:rsid w:val="0045756C"/>
    <w:rsid w:val="00496A58"/>
    <w:rsid w:val="005D13EF"/>
    <w:rsid w:val="005D640F"/>
    <w:rsid w:val="005E33DB"/>
    <w:rsid w:val="006E52EF"/>
    <w:rsid w:val="006E5BD5"/>
    <w:rsid w:val="00746943"/>
    <w:rsid w:val="00776490"/>
    <w:rsid w:val="00794A99"/>
    <w:rsid w:val="007B10C0"/>
    <w:rsid w:val="00823426"/>
    <w:rsid w:val="00857FAF"/>
    <w:rsid w:val="00881B36"/>
    <w:rsid w:val="0088288B"/>
    <w:rsid w:val="00896C15"/>
    <w:rsid w:val="008A4348"/>
    <w:rsid w:val="008D5D44"/>
    <w:rsid w:val="009D5266"/>
    <w:rsid w:val="009F34B4"/>
    <w:rsid w:val="009F798F"/>
    <w:rsid w:val="00A54A67"/>
    <w:rsid w:val="00A972CE"/>
    <w:rsid w:val="00AD56B1"/>
    <w:rsid w:val="00B370D6"/>
    <w:rsid w:val="00B446F1"/>
    <w:rsid w:val="00B44DF1"/>
    <w:rsid w:val="00BA6587"/>
    <w:rsid w:val="00BB62A0"/>
    <w:rsid w:val="00C3399C"/>
    <w:rsid w:val="00C352AC"/>
    <w:rsid w:val="00C61055"/>
    <w:rsid w:val="00CD6FD8"/>
    <w:rsid w:val="00D82973"/>
    <w:rsid w:val="00DC1C9C"/>
    <w:rsid w:val="00DC4507"/>
    <w:rsid w:val="00DF1E69"/>
    <w:rsid w:val="00E236D7"/>
    <w:rsid w:val="00E6549C"/>
    <w:rsid w:val="00E7475F"/>
    <w:rsid w:val="00E912F0"/>
    <w:rsid w:val="00E972C4"/>
    <w:rsid w:val="00F1316B"/>
    <w:rsid w:val="00FB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D4E2"/>
  <w15:chartTrackingRefBased/>
  <w15:docId w15:val="{B808E6AC-4AC5-4C55-A0B5-26073967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3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4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4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4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4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4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4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4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4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4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4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42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6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Zdzisawa Pruś</cp:lastModifiedBy>
  <cp:revision>2</cp:revision>
  <cp:lastPrinted>2025-10-09T13:41:00Z</cp:lastPrinted>
  <dcterms:created xsi:type="dcterms:W3CDTF">2025-12-23T08:17:00Z</dcterms:created>
  <dcterms:modified xsi:type="dcterms:W3CDTF">2025-12-23T08:17:00Z</dcterms:modified>
</cp:coreProperties>
</file>