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1C" w:rsidRDefault="004E5A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91.25pt">
            <v:imagedata r:id="rId5" o:title="1408x594"/>
          </v:shape>
        </w:pict>
      </w:r>
    </w:p>
    <w:p w:rsidR="0019541C" w:rsidRPr="0019541C" w:rsidRDefault="0019541C" w:rsidP="0019541C">
      <w:r w:rsidRPr="0019541C">
        <w:rPr>
          <w:b/>
          <w:bCs/>
        </w:rPr>
        <w:t>Program „Asystent osobisty osoby z niepełnosprawnością” dla Jednostek Samorządu  Terytorialnego -edycja 2024</w:t>
      </w:r>
    </w:p>
    <w:p w:rsidR="0019541C" w:rsidRPr="0019541C" w:rsidRDefault="0019541C" w:rsidP="0019541C">
      <w:r w:rsidRPr="0019541C">
        <w:t xml:space="preserve">Gmina Złotniki Kujawskie przystąpiła do realizacji programu Ministerstwa Rodziny Pracy i Polityki Społecznej pt. „Asystent osobisty osoby z niepełnosprawnością”, który w całości finansowany jest ze środków Funduszu Solidarnościowego. Realizatorem zadania na terenie naszej gminy jest Gminny Ośrodek Pomocy Społecznej w Złotnikach Kujawskich. Na realizację ww. zadania gmina pozyskała dofinansowanie w wysokości </w:t>
      </w:r>
      <w:r w:rsidR="004E5A79">
        <w:t xml:space="preserve"> 120156,00</w:t>
      </w:r>
      <w:bookmarkStart w:id="0" w:name="_GoBack"/>
      <w:bookmarkEnd w:id="0"/>
      <w:r w:rsidRPr="0019541C">
        <w:t xml:space="preserve"> zł</w:t>
      </w:r>
    </w:p>
    <w:p w:rsidR="0019541C" w:rsidRPr="0019541C" w:rsidRDefault="0019541C" w:rsidP="0019541C">
      <w:r w:rsidRPr="0019541C">
        <w:t>Głównym celem programu jest wprowadzenie usług asystencji osobistej jako formy ogólnodostępnego wsparcia w wykonywaniu codziennych czynności oraz funkcjonowaniu w życiu społecznym, których adresatami są następujące osoby:</w:t>
      </w:r>
    </w:p>
    <w:p w:rsidR="0019541C" w:rsidRPr="0019541C" w:rsidRDefault="0019541C" w:rsidP="0019541C">
      <w:r w:rsidRPr="0019541C"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  <w:r w:rsidRPr="0019541C">
        <w:br/>
        <w:t>osoby z niepełnosprawnościami posiadające orzeczenie:</w:t>
      </w:r>
      <w:r w:rsidRPr="0019541C">
        <w:br/>
        <w:t>a) o znacznym stopniu niepełnosprawności albo</w:t>
      </w:r>
      <w:r w:rsidRPr="0019541C">
        <w:br/>
        <w:t>b) o umiarkowanym stopniu niepełnosprawności albo</w:t>
      </w:r>
      <w:r w:rsidRPr="0019541C"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:rsidR="0019541C" w:rsidRPr="0019541C" w:rsidRDefault="0019541C" w:rsidP="0019541C">
      <w:r w:rsidRPr="0019541C">
        <w:t>Usługi asystencji osobistej polegają w szczególności na wspieraniu przez asystenta osoby z niepełnosprawnością we wszystkich sferach życia, w tym:</w:t>
      </w:r>
    </w:p>
    <w:p w:rsidR="0019541C" w:rsidRPr="0019541C" w:rsidRDefault="0019541C" w:rsidP="0019541C">
      <w:r w:rsidRPr="0019541C">
        <w:t>1) wsparciu uczestnika w czynnościach samoobsługowych, w tym utrzymaniu higieny osobistej;</w:t>
      </w:r>
    </w:p>
    <w:p w:rsidR="0019541C" w:rsidRPr="0019541C" w:rsidRDefault="0019541C" w:rsidP="0019541C">
      <w:r w:rsidRPr="0019541C">
        <w:t>2) wsparcie uczestnika w prowadzeniu gospodarstwa domowego i wypełnianiu ról w rodzinie;</w:t>
      </w:r>
    </w:p>
    <w:p w:rsidR="0019541C" w:rsidRPr="0019541C" w:rsidRDefault="0019541C" w:rsidP="0019541C">
      <w:r w:rsidRPr="0019541C">
        <w:t>3) wsparciu uczestnika w przemieszczaniu się poza miejscem zamieszkania;</w:t>
      </w:r>
    </w:p>
    <w:p w:rsidR="0019541C" w:rsidRPr="0019541C" w:rsidRDefault="0019541C" w:rsidP="0019541C">
      <w:r w:rsidRPr="0019541C">
        <w:t>4) wsparciu uczestnika w podejmowaniu aktywności życiowej i komunikowaniu się z otoczeniem.</w:t>
      </w:r>
    </w:p>
    <w:p w:rsidR="0019541C" w:rsidRDefault="0019541C"/>
    <w:sectPr w:rsidR="0019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1C"/>
    <w:rsid w:val="0019541C"/>
    <w:rsid w:val="004E5A79"/>
    <w:rsid w:val="00F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2024-04-11T10:20:00Z</dcterms:created>
  <dcterms:modified xsi:type="dcterms:W3CDTF">2024-04-15T07:03:00Z</dcterms:modified>
</cp:coreProperties>
</file>